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28BB" w14:textId="77777777" w:rsidR="00000000" w:rsidRDefault="00000000">
      <w:pPr>
        <w:snapToGrid w:val="0"/>
        <w:spacing w:line="560" w:lineRule="exact"/>
        <w:rPr>
          <w:rFonts w:ascii="仿宋_GB2312" w:eastAsia="仿宋_GB2312"/>
          <w:sz w:val="32"/>
        </w:rPr>
      </w:pPr>
      <w:bookmarkStart w:id="0" w:name="RANGE!A1:F14"/>
    </w:p>
    <w:p w14:paraId="48D46C1E" w14:textId="77777777" w:rsidR="00000000" w:rsidRDefault="00000000">
      <w:pPr>
        <w:rPr>
          <w:rFonts w:ascii="黑体" w:eastAsia="黑体"/>
        </w:rPr>
      </w:pPr>
    </w:p>
    <w:p w14:paraId="1844A11A" w14:textId="77777777" w:rsidR="00000000" w:rsidRDefault="00000000">
      <w:pPr>
        <w:rPr>
          <w:rFonts w:ascii="黑体" w:eastAsia="黑体"/>
        </w:rPr>
      </w:pPr>
    </w:p>
    <w:p w14:paraId="276F1801" w14:textId="77777777" w:rsidR="00DD6C5F" w:rsidRDefault="00DD6C5F">
      <w:pPr>
        <w:rPr>
          <w:rFonts w:ascii="黑体" w:eastAsia="黑体" w:hint="eastAsia"/>
        </w:rPr>
      </w:pPr>
    </w:p>
    <w:p w14:paraId="1BE532FF" w14:textId="77777777" w:rsidR="00000000" w:rsidRDefault="00000000">
      <w:pPr>
        <w:rPr>
          <w:rFonts w:ascii="黑体" w:eastAsia="黑体"/>
        </w:rPr>
      </w:pPr>
    </w:p>
    <w:p w14:paraId="42E21E3A" w14:textId="77777777" w:rsidR="00000000" w:rsidRPr="00DD6C5F" w:rsidRDefault="00000000">
      <w:pPr>
        <w:jc w:val="center"/>
        <w:rPr>
          <w:rFonts w:ascii="方正小标宋简体" w:eastAsia="方正小标宋简体" w:hint="eastAsia"/>
          <w:b/>
          <w:bCs/>
          <w:sz w:val="52"/>
          <w:szCs w:val="52"/>
        </w:rPr>
      </w:pPr>
      <w:r w:rsidRPr="00DD6C5F">
        <w:rPr>
          <w:rFonts w:ascii="方正小标宋简体" w:eastAsia="方正小标宋简体" w:hint="eastAsia"/>
          <w:b/>
          <w:bCs/>
          <w:sz w:val="52"/>
          <w:szCs w:val="52"/>
        </w:rPr>
        <w:t>轻工业专利成果评价申报书</w:t>
      </w:r>
    </w:p>
    <w:p w14:paraId="77AE7CBF" w14:textId="77777777" w:rsidR="00000000" w:rsidRDefault="00000000">
      <w:pPr>
        <w:jc w:val="center"/>
        <w:rPr>
          <w:sz w:val="48"/>
        </w:rPr>
      </w:pPr>
    </w:p>
    <w:p w14:paraId="7BF497E1" w14:textId="77777777" w:rsidR="00000000" w:rsidRDefault="00000000">
      <w:pPr>
        <w:jc w:val="center"/>
        <w:rPr>
          <w:sz w:val="48"/>
        </w:rPr>
      </w:pPr>
    </w:p>
    <w:p w14:paraId="3A95300E" w14:textId="77777777" w:rsidR="00DD6C5F" w:rsidRDefault="00DD6C5F">
      <w:pPr>
        <w:jc w:val="center"/>
        <w:rPr>
          <w:rFonts w:hint="eastAsia"/>
          <w:sz w:val="48"/>
        </w:rPr>
      </w:pPr>
    </w:p>
    <w:p w14:paraId="7173938A" w14:textId="77777777" w:rsidR="00000000" w:rsidRDefault="00000000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专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利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号：</w:t>
      </w:r>
      <w:r>
        <w:rPr>
          <w:rFonts w:eastAsia="楷体_GB2312" w:hint="eastAsia"/>
          <w:sz w:val="36"/>
          <w:u w:val="single"/>
        </w:rPr>
        <w:t xml:space="preserve"> </w:t>
      </w:r>
      <w:r>
        <w:rPr>
          <w:rFonts w:eastAsia="楷体_GB2312" w:hint="eastAsia"/>
          <w:sz w:val="28"/>
          <w:szCs w:val="28"/>
          <w:u w:val="single"/>
        </w:rPr>
        <w:t xml:space="preserve">                                      </w:t>
      </w:r>
    </w:p>
    <w:p w14:paraId="79EFF842" w14:textId="77777777" w:rsidR="00000000" w:rsidRDefault="00000000">
      <w:pPr>
        <w:spacing w:line="360" w:lineRule="auto"/>
        <w:ind w:firstLineChars="150" w:firstLine="540"/>
        <w:rPr>
          <w:rFonts w:eastAsia="楷体_GB2312"/>
          <w:sz w:val="28"/>
          <w:szCs w:val="28"/>
          <w:u w:val="single"/>
        </w:rPr>
      </w:pPr>
      <w:r>
        <w:rPr>
          <w:rFonts w:eastAsia="楷体_GB2312" w:hint="eastAsia"/>
          <w:sz w:val="36"/>
        </w:rPr>
        <w:t>专利名称：</w:t>
      </w:r>
      <w:r>
        <w:rPr>
          <w:rFonts w:eastAsia="楷体_GB2312" w:hint="eastAsia"/>
          <w:sz w:val="36"/>
          <w:u w:val="single"/>
        </w:rPr>
        <w:t xml:space="preserve"> </w:t>
      </w:r>
      <w:r>
        <w:rPr>
          <w:rFonts w:eastAsia="楷体_GB2312" w:hint="eastAsia"/>
          <w:sz w:val="28"/>
          <w:szCs w:val="28"/>
          <w:u w:val="single"/>
        </w:rPr>
        <w:t xml:space="preserve">                                      </w:t>
      </w:r>
    </w:p>
    <w:p w14:paraId="0614082C" w14:textId="77777777" w:rsidR="00000000" w:rsidRDefault="00000000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申报单位：</w:t>
      </w:r>
      <w:r>
        <w:rPr>
          <w:rFonts w:eastAsia="楷体_GB2312" w:hint="eastAsia"/>
          <w:szCs w:val="21"/>
          <w:u w:val="single"/>
        </w:rPr>
        <w:t>应为专利权人，有多个申报单位的，申报单位之间用顿号隔开</w:t>
      </w:r>
    </w:p>
    <w:p w14:paraId="498A2DC4" w14:textId="77777777" w:rsidR="00000000" w:rsidRDefault="00000000">
      <w:pPr>
        <w:spacing w:line="360" w:lineRule="auto"/>
        <w:ind w:firstLineChars="150" w:firstLine="540"/>
        <w:rPr>
          <w:rFonts w:eastAsia="楷体_GB2312"/>
          <w:sz w:val="28"/>
          <w:szCs w:val="28"/>
          <w:u w:val="single"/>
        </w:rPr>
      </w:pPr>
      <w:r>
        <w:rPr>
          <w:rFonts w:eastAsia="楷体_GB2312" w:hint="eastAsia"/>
          <w:sz w:val="36"/>
        </w:rPr>
        <w:t>推荐单位：</w:t>
      </w:r>
      <w:r>
        <w:rPr>
          <w:rFonts w:eastAsia="楷体_GB2312" w:hint="eastAsia"/>
          <w:sz w:val="28"/>
          <w:szCs w:val="28"/>
          <w:u w:val="single"/>
        </w:rPr>
        <w:t xml:space="preserve">                                        </w:t>
      </w:r>
    </w:p>
    <w:p w14:paraId="550A915E" w14:textId="77777777" w:rsidR="00000000" w:rsidRDefault="00000000">
      <w:pPr>
        <w:spacing w:line="360" w:lineRule="auto"/>
        <w:jc w:val="center"/>
        <w:rPr>
          <w:rFonts w:eastAsia="楷体_GB2312"/>
          <w:sz w:val="36"/>
        </w:rPr>
      </w:pPr>
    </w:p>
    <w:p w14:paraId="1177A2D6" w14:textId="77777777" w:rsidR="00000000" w:rsidRDefault="00000000">
      <w:pPr>
        <w:spacing w:line="360" w:lineRule="auto"/>
        <w:jc w:val="center"/>
        <w:rPr>
          <w:rFonts w:eastAsia="楷体_GB2312"/>
          <w:sz w:val="36"/>
        </w:rPr>
      </w:pPr>
    </w:p>
    <w:p w14:paraId="35AE9D7F" w14:textId="77777777" w:rsidR="00000000" w:rsidRDefault="00000000">
      <w:pPr>
        <w:spacing w:line="360" w:lineRule="auto"/>
        <w:jc w:val="center"/>
        <w:rPr>
          <w:rFonts w:eastAsia="楷体_GB2312"/>
          <w:sz w:val="36"/>
        </w:rPr>
      </w:pPr>
    </w:p>
    <w:p w14:paraId="06DCDBFE" w14:textId="77777777" w:rsidR="00000000" w:rsidRDefault="00000000">
      <w:pPr>
        <w:spacing w:line="360" w:lineRule="auto"/>
        <w:jc w:val="center"/>
        <w:rPr>
          <w:rFonts w:eastAsia="楷体_GB2312"/>
          <w:sz w:val="36"/>
        </w:rPr>
      </w:pPr>
    </w:p>
    <w:p w14:paraId="61F0645B" w14:textId="77777777" w:rsidR="00000000" w:rsidRDefault="00000000">
      <w:pPr>
        <w:spacing w:line="360" w:lineRule="auto"/>
        <w:jc w:val="center"/>
        <w:rPr>
          <w:rFonts w:eastAsia="楷体_GB2312"/>
          <w:sz w:val="36"/>
        </w:rPr>
      </w:pPr>
    </w:p>
    <w:p w14:paraId="5E46E307" w14:textId="77777777" w:rsidR="00000000" w:rsidRDefault="00000000">
      <w:pPr>
        <w:spacing w:line="360" w:lineRule="auto"/>
        <w:jc w:val="center"/>
        <w:rPr>
          <w:rFonts w:eastAsia="楷体_GB2312"/>
          <w:sz w:val="36"/>
        </w:rPr>
      </w:pPr>
    </w:p>
    <w:p w14:paraId="608079EE" w14:textId="77777777" w:rsidR="00000000" w:rsidRDefault="00000000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二〇二三年</w:t>
      </w:r>
      <w:r>
        <w:rPr>
          <w:rFonts w:eastAsia="楷体_GB2312" w:hint="eastAsia"/>
          <w:sz w:val="36"/>
          <w:u w:val="single"/>
        </w:rPr>
        <w:t xml:space="preserve">    </w:t>
      </w:r>
      <w:r>
        <w:rPr>
          <w:rFonts w:eastAsia="楷体_GB2312" w:hint="eastAsia"/>
          <w:sz w:val="36"/>
        </w:rPr>
        <w:t>月</w:t>
      </w:r>
      <w:r>
        <w:rPr>
          <w:rFonts w:eastAsia="楷体_GB2312" w:hint="eastAsia"/>
          <w:sz w:val="36"/>
          <w:u w:val="single"/>
        </w:rPr>
        <w:t xml:space="preserve">    </w:t>
      </w:r>
      <w:r>
        <w:rPr>
          <w:rFonts w:eastAsia="楷体_GB2312" w:hint="eastAsia"/>
          <w:sz w:val="36"/>
        </w:rPr>
        <w:t>日</w:t>
      </w:r>
    </w:p>
    <w:p w14:paraId="3BD27900" w14:textId="77777777" w:rsidR="00A2149B" w:rsidRDefault="00000000">
      <w:pPr>
        <w:spacing w:before="240"/>
        <w:jc w:val="center"/>
        <w:rPr>
          <w:rFonts w:eastAsia="楷体_GB2312"/>
          <w:sz w:val="36"/>
        </w:rPr>
        <w:sectPr w:rsidR="00A2149B" w:rsidSect="00A2149B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eastAsia="楷体_GB2312" w:hint="eastAsia"/>
          <w:sz w:val="36"/>
        </w:rPr>
        <w:t>中国轻工业企业管理协会</w:t>
      </w:r>
    </w:p>
    <w:p w14:paraId="1478D12A" w14:textId="77777777" w:rsidR="00B230FB" w:rsidRPr="00B230FB" w:rsidRDefault="00B230FB" w:rsidP="00A2149B">
      <w:pPr>
        <w:spacing w:before="240"/>
        <w:jc w:val="center"/>
        <w:rPr>
          <w:rFonts w:ascii="黑体" w:eastAsia="黑体" w:hAnsi="黑体"/>
          <w:b/>
          <w:color w:val="000000"/>
          <w:kern w:val="36"/>
          <w:sz w:val="44"/>
          <w:szCs w:val="44"/>
        </w:rPr>
      </w:pPr>
    </w:p>
    <w:p w14:paraId="79FCFBC4" w14:textId="77777777" w:rsidR="00B230FB" w:rsidRPr="00B230FB" w:rsidRDefault="00B230FB" w:rsidP="00FD56B5">
      <w:pPr>
        <w:jc w:val="center"/>
        <w:outlineLvl w:val="0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 w:rsidRPr="00B230FB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承诺</w:t>
      </w:r>
      <w:r w:rsidR="00911C91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声明</w:t>
      </w:r>
    </w:p>
    <w:p w14:paraId="7953814A" w14:textId="77777777" w:rsidR="00B230FB" w:rsidRPr="00B230FB" w:rsidRDefault="00B230FB" w:rsidP="00B230FB">
      <w:pPr>
        <w:rPr>
          <w:color w:val="000000"/>
        </w:rPr>
      </w:pPr>
    </w:p>
    <w:p w14:paraId="1393F417" w14:textId="77777777" w:rsidR="00B230FB" w:rsidRPr="00B230FB" w:rsidRDefault="00B230FB" w:rsidP="00B230FB">
      <w:pPr>
        <w:rPr>
          <w:color w:val="000000"/>
        </w:rPr>
      </w:pPr>
    </w:p>
    <w:p w14:paraId="2E07C1BE" w14:textId="77777777" w:rsidR="00B230FB" w:rsidRPr="00B230FB" w:rsidRDefault="00B230FB" w:rsidP="00B230FB">
      <w:pPr>
        <w:spacing w:line="600" w:lineRule="auto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 w:rsidRPr="00B230FB">
        <w:rPr>
          <w:rFonts w:ascii="仿宋" w:eastAsia="仿宋" w:hAnsi="仿宋" w:cs="仿宋" w:hint="eastAsia"/>
          <w:bCs/>
          <w:color w:val="000000"/>
          <w:sz w:val="32"/>
          <w:szCs w:val="32"/>
        </w:rPr>
        <w:t>我单位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在</w:t>
      </w:r>
      <w:r w:rsidRPr="00B230FB">
        <w:rPr>
          <w:rFonts w:ascii="仿宋" w:eastAsia="仿宋" w:hAnsi="仿宋" w:cs="仿宋" w:hint="eastAsia"/>
          <w:bCs/>
          <w:color w:val="000000"/>
          <w:sz w:val="32"/>
          <w:szCs w:val="32"/>
        </w:rPr>
        <w:t>申报书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中</w:t>
      </w:r>
      <w:r w:rsidRPr="00B230FB">
        <w:rPr>
          <w:rFonts w:ascii="仿宋" w:eastAsia="仿宋" w:hAnsi="仿宋" w:cs="仿宋" w:hint="eastAsia"/>
          <w:bCs/>
          <w:color w:val="000000"/>
          <w:sz w:val="32"/>
          <w:szCs w:val="32"/>
        </w:rPr>
        <w:t>所填写材料内容属实、完整；不存在任何涉密内容；经与各项目涉及的全体专利权人、发明人确认，均同意参评。</w:t>
      </w:r>
    </w:p>
    <w:p w14:paraId="7AA05004" w14:textId="77777777" w:rsidR="00B230FB" w:rsidRPr="00B230FB" w:rsidRDefault="00B230FB" w:rsidP="00B230FB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 w:rsidRPr="00B230FB">
        <w:rPr>
          <w:rFonts w:ascii="仿宋" w:eastAsia="仿宋" w:hAnsi="仿宋" w:cs="仿宋" w:hint="eastAsia"/>
          <w:bCs/>
          <w:color w:val="000000"/>
          <w:sz w:val="32"/>
          <w:szCs w:val="32"/>
        </w:rPr>
        <w:t>如有不实，愿承担相应的责任。</w:t>
      </w:r>
    </w:p>
    <w:p w14:paraId="732A99EB" w14:textId="77777777" w:rsidR="00B230FB" w:rsidRPr="00B230FB" w:rsidRDefault="00B230FB" w:rsidP="00B230FB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</w:p>
    <w:p w14:paraId="445FBEF0" w14:textId="77777777" w:rsidR="00B230FB" w:rsidRPr="00B230FB" w:rsidRDefault="00B230FB" w:rsidP="00B230FB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</w:p>
    <w:p w14:paraId="282CCCB0" w14:textId="77777777" w:rsidR="00B230FB" w:rsidRPr="00B230FB" w:rsidRDefault="00B230FB" w:rsidP="00B230FB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</w:p>
    <w:p w14:paraId="59B54B0F" w14:textId="77777777" w:rsidR="00B230FB" w:rsidRPr="00B230FB" w:rsidRDefault="00B230FB" w:rsidP="00B230FB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</w:p>
    <w:p w14:paraId="1B0D7776" w14:textId="77777777" w:rsidR="00B230FB" w:rsidRDefault="00B230FB" w:rsidP="00B230FB">
      <w:pPr>
        <w:wordWrap w:val="0"/>
        <w:spacing w:line="560" w:lineRule="exact"/>
        <w:ind w:firstLineChars="200" w:firstLine="640"/>
        <w:jc w:val="right"/>
        <w:rPr>
          <w:rFonts w:ascii="仿宋" w:eastAsia="仿宋" w:hAnsi="仿宋" w:cs="仿宋"/>
          <w:bCs/>
          <w:color w:val="000000"/>
          <w:sz w:val="32"/>
          <w:szCs w:val="32"/>
        </w:rPr>
      </w:pPr>
      <w:r w:rsidRPr="00B230FB">
        <w:rPr>
          <w:rFonts w:ascii="仿宋" w:eastAsia="仿宋" w:hAnsi="仿宋" w:cs="仿宋" w:hint="eastAsia"/>
          <w:bCs/>
          <w:color w:val="000000"/>
          <w:sz w:val="32"/>
          <w:szCs w:val="32"/>
        </w:rPr>
        <w:t>单位公章：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 xml:space="preserve">            </w:t>
      </w:r>
    </w:p>
    <w:p w14:paraId="6EACAAC1" w14:textId="77777777" w:rsidR="00B230FB" w:rsidRDefault="00B230FB" w:rsidP="00B230FB">
      <w:pPr>
        <w:wordWrap w:val="0"/>
        <w:spacing w:line="560" w:lineRule="exact"/>
        <w:ind w:firstLineChars="200" w:firstLine="640"/>
        <w:jc w:val="right"/>
        <w:rPr>
          <w:rFonts w:ascii="仿宋" w:eastAsia="仿宋" w:hAnsi="仿宋" w:cs="仿宋"/>
          <w:bCs/>
          <w:color w:val="000000"/>
          <w:sz w:val="32"/>
          <w:szCs w:val="32"/>
        </w:rPr>
      </w:pPr>
      <w:r w:rsidRPr="00B230FB"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2023</w:t>
      </w:r>
      <w:r w:rsidRPr="00B230FB">
        <w:rPr>
          <w:rFonts w:ascii="仿宋" w:eastAsia="仿宋" w:hAnsi="仿宋" w:cs="仿宋"/>
          <w:bCs/>
          <w:color w:val="000000"/>
          <w:sz w:val="32"/>
          <w:szCs w:val="32"/>
        </w:rPr>
        <w:t>年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 xml:space="preserve"> </w:t>
      </w:r>
      <w:r w:rsidR="00A2149B">
        <w:rPr>
          <w:rFonts w:ascii="仿宋" w:eastAsia="仿宋" w:hAnsi="仿宋" w:cs="仿宋"/>
          <w:bCs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 xml:space="preserve"> </w:t>
      </w:r>
      <w:r w:rsidRPr="00B230FB">
        <w:rPr>
          <w:rFonts w:ascii="仿宋" w:eastAsia="仿宋" w:hAnsi="仿宋" w:cs="仿宋"/>
          <w:bCs/>
          <w:color w:val="000000"/>
          <w:sz w:val="32"/>
          <w:szCs w:val="32"/>
        </w:rPr>
        <w:t>月</w:t>
      </w:r>
      <w:r w:rsidR="00A2149B"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 xml:space="preserve">  </w:t>
      </w:r>
      <w:r w:rsidRPr="00B230FB">
        <w:rPr>
          <w:rFonts w:ascii="仿宋" w:eastAsia="仿宋" w:hAnsi="仿宋" w:cs="仿宋"/>
          <w:bCs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bCs/>
          <w:color w:val="000000"/>
          <w:sz w:val="32"/>
          <w:szCs w:val="32"/>
        </w:rPr>
        <w:t xml:space="preserve">  </w:t>
      </w:r>
    </w:p>
    <w:p w14:paraId="711F937D" w14:textId="77777777" w:rsidR="00000000" w:rsidRDefault="00B230FB" w:rsidP="00B230FB">
      <w:pPr>
        <w:spacing w:line="560" w:lineRule="exact"/>
        <w:rPr>
          <w:rFonts w:eastAsia="黑体"/>
        </w:rPr>
      </w:pPr>
      <w:r>
        <w:rPr>
          <w:rFonts w:ascii="仿宋" w:eastAsia="仿宋" w:hAnsi="仿宋" w:cs="仿宋"/>
          <w:bCs/>
          <w:color w:val="000000"/>
          <w:sz w:val="32"/>
          <w:szCs w:val="32"/>
        </w:rPr>
        <w:br w:type="page"/>
      </w:r>
    </w:p>
    <w:p w14:paraId="636A1978" w14:textId="77777777" w:rsidR="00000000" w:rsidRDefault="00000000" w:rsidP="00FD56B5">
      <w:pPr>
        <w:jc w:val="center"/>
        <w:outlineLvl w:val="0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一、申报项目基本信息</w:t>
      </w:r>
      <w:bookmarkEnd w:id="0"/>
    </w:p>
    <w:p w14:paraId="7860028E" w14:textId="77777777" w:rsidR="00000000" w:rsidRDefault="00000000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</w:p>
    <w:tbl>
      <w:tblPr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36"/>
        <w:gridCol w:w="1890"/>
        <w:gridCol w:w="2199"/>
        <w:gridCol w:w="2197"/>
      </w:tblGrid>
      <w:tr w:rsidR="00000000" w14:paraId="32AD690F" w14:textId="77777777">
        <w:trPr>
          <w:trHeight w:val="374"/>
        </w:trPr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0C5B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62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199C1D1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00000" w14:paraId="47FCA29A" w14:textId="77777777">
        <w:trPr>
          <w:trHeight w:val="374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4149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5696961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00000" w14:paraId="306E6BC5" w14:textId="77777777">
        <w:trPr>
          <w:trHeight w:val="374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B28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DC95DF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76717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767171"/>
                <w:kern w:val="0"/>
                <w:sz w:val="28"/>
                <w:szCs w:val="28"/>
              </w:rPr>
              <w:t>有多个专利权人的，专利权人之间用顿号隔开</w:t>
            </w:r>
          </w:p>
        </w:tc>
      </w:tr>
      <w:tr w:rsidR="00000000" w14:paraId="372248E1" w14:textId="77777777">
        <w:trPr>
          <w:trHeight w:val="374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43A7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发明（设计）人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152467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8B2E0D" w14:paraId="370566BD" w14:textId="77777777">
        <w:trPr>
          <w:trHeight w:val="374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A1D3" w14:textId="77777777" w:rsidR="008B2E0D" w:rsidRDefault="008B2E0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专利类型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16FD6F" w14:textId="77777777" w:rsidR="008B2E0D" w:rsidRDefault="008B2E0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发明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实用新型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外观设计</w:t>
            </w:r>
          </w:p>
        </w:tc>
      </w:tr>
      <w:tr w:rsidR="00000000" w14:paraId="3F3199AE" w14:textId="77777777">
        <w:trPr>
          <w:trHeight w:val="374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2B36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所属</w:t>
            </w:r>
            <w:r w:rsidR="008B2E0D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行业</w:t>
            </w:r>
          </w:p>
        </w:tc>
        <w:tc>
          <w:tcPr>
            <w:tcW w:w="62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CDDAC8E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00000" w14:paraId="0D11CCAB" w14:textId="77777777">
        <w:trPr>
          <w:trHeight w:val="374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76BC" w14:textId="77777777" w:rsidR="00000000" w:rsidRDefault="00000000" w:rsidP="00A214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94F1ED" w14:textId="77777777" w:rsidR="00000000" w:rsidRDefault="00000000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00000" w14:paraId="6B7F88E1" w14:textId="77777777">
        <w:trPr>
          <w:trHeight w:val="374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7F1A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</w:t>
            </w:r>
            <w:r w:rsidR="00A2149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4A177C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73C072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  <w:r w:rsidR="00A2149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AAAB6E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00000" w14:paraId="3E240DDD" w14:textId="77777777">
        <w:trPr>
          <w:trHeight w:val="374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0B7D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  <w:r w:rsidR="00A2149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C75AD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CB61B0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  <w:r w:rsidR="00A2149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6F6FE2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 w14:paraId="05254379" w14:textId="77777777">
        <w:trPr>
          <w:trHeight w:val="374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AC2F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</w:t>
            </w:r>
            <w:r w:rsidR="00A2149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BE32D5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B0F238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  <w:r w:rsidR="00A2149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4903D8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00000" w14:paraId="50725612" w14:textId="77777777">
        <w:trPr>
          <w:trHeight w:val="374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2FCF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  <w:r w:rsidR="00A2149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28CA2E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E1001C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  <w:r w:rsidR="00A2149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CDF665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00000" w14:paraId="01DB6740" w14:textId="77777777">
        <w:trPr>
          <w:trHeight w:val="374"/>
        </w:trPr>
        <w:tc>
          <w:tcPr>
            <w:tcW w:w="22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DCBC" w14:textId="77777777" w:rsidR="00000000" w:rsidRDefault="00000000" w:rsidP="00A2149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62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8CFD39" w14:textId="77777777" w:rsidR="00000000" w:rsidRDefault="000000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5914B952" w14:textId="77777777" w:rsidR="00000000" w:rsidRDefault="00000000"/>
    <w:p w14:paraId="0B166C0A" w14:textId="77777777" w:rsidR="00000000" w:rsidRDefault="00000000"/>
    <w:p w14:paraId="763B7FAA" w14:textId="77777777" w:rsidR="00000000" w:rsidRDefault="00000000" w:rsidP="00FD56B5">
      <w:pPr>
        <w:jc w:val="center"/>
        <w:outlineLvl w:val="0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>
        <w:rPr>
          <w:rFonts w:eastAsia="方正小标宋简体"/>
          <w:sz w:val="44"/>
        </w:rPr>
        <w:br w:type="page"/>
      </w:r>
      <w:r w:rsidR="008B2E0D" w:rsidRPr="00FD56B5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lastRenderedPageBreak/>
        <w:t>二、</w:t>
      </w:r>
      <w:r w:rsidRPr="008B2E0D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创新性与实用性评价材料</w:t>
      </w:r>
    </w:p>
    <w:p w14:paraId="639D9A43" w14:textId="77777777" w:rsidR="00911C91" w:rsidRDefault="00911C91" w:rsidP="008B2E0D">
      <w:pPr>
        <w:jc w:val="center"/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</w:pPr>
    </w:p>
    <w:tbl>
      <w:tblPr>
        <w:tblW w:w="90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000000" w14:paraId="6FDDCCE4" w14:textId="77777777">
        <w:trPr>
          <w:trHeight w:val="11983"/>
          <w:jc w:val="center"/>
        </w:trPr>
        <w:tc>
          <w:tcPr>
            <w:tcW w:w="9068" w:type="dxa"/>
          </w:tcPr>
          <w:p w14:paraId="3033DFC5" w14:textId="77777777" w:rsidR="00000000" w:rsidRPr="00911C91" w:rsidRDefault="00000000">
            <w:pPr>
              <w:spacing w:line="360" w:lineRule="auto"/>
              <w:ind w:firstLineChars="200" w:firstLine="482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911C91">
              <w:rPr>
                <w:rFonts w:ascii="仿宋_GB2312" w:eastAsia="仿宋_GB2312" w:hint="eastAsia"/>
                <w:b/>
                <w:bCs/>
                <w:sz w:val="24"/>
              </w:rPr>
              <w:t>发明或实用新型专利项目填报：</w:t>
            </w:r>
          </w:p>
          <w:p w14:paraId="511C63D4" w14:textId="77777777" w:rsidR="00000000" w:rsidRPr="00911C91" w:rsidRDefault="00000000">
            <w:pPr>
              <w:spacing w:line="360" w:lineRule="auto"/>
              <w:ind w:firstLineChars="200" w:firstLine="482"/>
              <w:rPr>
                <w:rFonts w:ascii="仿宋_GB2312" w:eastAsia="仿宋_GB2312" w:hint="eastAsia"/>
                <w:sz w:val="24"/>
              </w:rPr>
            </w:pPr>
            <w:r w:rsidRPr="00911C91">
              <w:rPr>
                <w:rFonts w:ascii="仿宋_GB2312" w:eastAsia="仿宋_GB2312" w:hint="eastAsia"/>
                <w:b/>
                <w:bCs/>
                <w:sz w:val="24"/>
              </w:rPr>
              <w:t>（一）技术原创性及重要性：</w:t>
            </w:r>
            <w:r w:rsidRPr="00911C91"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结合技术要点，说明参评专利属于基础型的专利或改进型专利，并解释是否解决了本领域关键性、共性的技术难题。2.说明在围绕本单位相关产品或技术布局的系列专利中，该参评专利是否属于核心专利。</w:t>
            </w:r>
          </w:p>
          <w:p w14:paraId="492E9EFF" w14:textId="77777777" w:rsidR="00000000" w:rsidRPr="00911C91" w:rsidRDefault="00000000">
            <w:pPr>
              <w:spacing w:line="360" w:lineRule="auto"/>
              <w:ind w:firstLineChars="200" w:firstLine="482"/>
              <w:rPr>
                <w:rFonts w:ascii="仿宋_GB2312" w:eastAsia="仿宋_GB2312" w:hint="eastAsia"/>
                <w:sz w:val="24"/>
              </w:rPr>
            </w:pPr>
            <w:r w:rsidRPr="00911C91">
              <w:rPr>
                <w:rFonts w:ascii="仿宋_GB2312" w:eastAsia="仿宋_GB2312" w:hint="eastAsia"/>
                <w:b/>
                <w:bCs/>
                <w:sz w:val="24"/>
              </w:rPr>
              <w:t>（二）实用性及技术优势：</w:t>
            </w:r>
            <w:r>
              <w:rPr>
                <w:rFonts w:ascii="仿宋_GB2312" w:eastAsia="仿宋_GB2312" w:hint="eastAsia"/>
                <w:sz w:val="24"/>
              </w:rPr>
              <w:t>1.结合实施情况，相对于公开的技术方案，说明参评专利的技术方案能够制造或使用，以及实施效果具有确定性。2.对比若干个当前（参加评奖时）的同类技术，详细说明参评专利在提高效率、降低成本、节能减排、改善性能、提升品质等方面的技术优势和不足。</w:t>
            </w:r>
          </w:p>
          <w:p w14:paraId="1C967475" w14:textId="77777777" w:rsidR="00000000" w:rsidRDefault="00000000" w:rsidP="00911C91">
            <w:pPr>
              <w:spacing w:line="360" w:lineRule="auto"/>
              <w:ind w:firstLineChars="200" w:firstLine="482"/>
              <w:rPr>
                <w:rFonts w:ascii="仿宋_GB2312" w:eastAsia="仿宋_GB2312" w:hint="eastAsia"/>
                <w:sz w:val="24"/>
              </w:rPr>
            </w:pPr>
            <w:r w:rsidRPr="00911C91">
              <w:rPr>
                <w:rFonts w:ascii="仿宋_GB2312" w:eastAsia="仿宋_GB2312" w:hint="eastAsia"/>
                <w:b/>
                <w:bCs/>
                <w:sz w:val="24"/>
              </w:rPr>
              <w:t>（三）专利文本质量：</w:t>
            </w:r>
            <w:r>
              <w:rPr>
                <w:rFonts w:ascii="仿宋_GB2312" w:eastAsia="仿宋_GB2312" w:hint="eastAsia"/>
                <w:sz w:val="24"/>
              </w:rPr>
              <w:t>1.说明书已</w:t>
            </w:r>
            <w:r>
              <w:rPr>
                <w:rFonts w:ascii="仿宋_GB2312" w:eastAsia="仿宋_GB2312"/>
                <w:sz w:val="24"/>
              </w:rPr>
              <w:t>清楚、完整地公开发明</w:t>
            </w:r>
            <w:r>
              <w:rPr>
                <w:rFonts w:ascii="仿宋_GB2312" w:eastAsia="仿宋_GB2312" w:hint="eastAsia"/>
                <w:sz w:val="24"/>
              </w:rPr>
              <w:t>的内容</w:t>
            </w:r>
            <w:r>
              <w:rPr>
                <w:rFonts w:ascii="仿宋_GB2312" w:eastAsia="仿宋_GB2312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并</w:t>
            </w:r>
            <w:r>
              <w:rPr>
                <w:rFonts w:ascii="仿宋_GB2312" w:eastAsia="仿宋_GB2312"/>
                <w:sz w:val="24"/>
              </w:rPr>
              <w:t>使所属技术领域的</w:t>
            </w:r>
            <w:r>
              <w:rPr>
                <w:rFonts w:ascii="仿宋_GB2312" w:eastAsia="仿宋_GB2312" w:hint="eastAsia"/>
                <w:sz w:val="24"/>
              </w:rPr>
              <w:t>技术</w:t>
            </w:r>
            <w:r>
              <w:rPr>
                <w:rFonts w:ascii="仿宋_GB2312" w:eastAsia="仿宋_GB2312"/>
                <w:sz w:val="24"/>
              </w:rPr>
              <w:t>人员能够理解和实施。</w:t>
            </w:r>
            <w:r>
              <w:rPr>
                <w:rFonts w:ascii="仿宋_GB2312" w:eastAsia="仿宋_GB2312" w:hint="eastAsia"/>
                <w:sz w:val="24"/>
              </w:rPr>
              <w:t>2.权利要求书清楚、简要。3.权利要求以说明书为依据，保护范围合理。</w:t>
            </w:r>
          </w:p>
          <w:p w14:paraId="52FE5B7C" w14:textId="77777777" w:rsidR="00000000" w:rsidRPr="00911C91" w:rsidRDefault="00000000">
            <w:pPr>
              <w:spacing w:line="360" w:lineRule="auto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911C91">
              <w:rPr>
                <w:rFonts w:ascii="仿宋_GB2312" w:eastAsia="仿宋_GB2312" w:hint="eastAsia"/>
                <w:b/>
                <w:bCs/>
                <w:sz w:val="24"/>
              </w:rPr>
              <w:t>以上材料不超过1500字。</w:t>
            </w:r>
          </w:p>
          <w:p w14:paraId="0308799E" w14:textId="77777777" w:rsidR="00000000" w:rsidRDefault="00000000">
            <w:pPr>
              <w:spacing w:line="400" w:lineRule="exact"/>
              <w:ind w:leftChars="44" w:left="92" w:firstLineChars="225" w:firstLine="540"/>
              <w:rPr>
                <w:rFonts w:ascii="仿宋_GB2312" w:eastAsia="仿宋_GB2312" w:hint="eastAsia"/>
                <w:sz w:val="24"/>
              </w:rPr>
            </w:pPr>
          </w:p>
          <w:p w14:paraId="772E6681" w14:textId="77777777" w:rsidR="00000000" w:rsidRPr="00911C91" w:rsidRDefault="00000000">
            <w:pPr>
              <w:spacing w:line="360" w:lineRule="auto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911C91">
              <w:rPr>
                <w:rFonts w:ascii="仿宋_GB2312" w:eastAsia="仿宋_GB2312" w:hint="eastAsia"/>
                <w:b/>
                <w:bCs/>
                <w:sz w:val="24"/>
              </w:rPr>
              <w:t>外观设计专利项目填报：</w:t>
            </w:r>
          </w:p>
          <w:p w14:paraId="4A1F6757" w14:textId="77777777" w:rsidR="00000000" w:rsidRDefault="00000000">
            <w:pPr>
              <w:spacing w:line="360" w:lineRule="auto"/>
              <w:ind w:firstLineChars="200" w:firstLine="482"/>
              <w:rPr>
                <w:rFonts w:ascii="仿宋_GB2312" w:eastAsia="仿宋_GB2312" w:hint="eastAsia"/>
                <w:sz w:val="24"/>
              </w:rPr>
            </w:pPr>
            <w:r w:rsidRPr="00911C91">
              <w:rPr>
                <w:rFonts w:ascii="仿宋_GB2312" w:eastAsia="仿宋_GB2312" w:hint="eastAsia"/>
                <w:b/>
                <w:bCs/>
                <w:sz w:val="24"/>
              </w:rPr>
              <w:t>（一）设计要点独特性、艺术性及象征性：</w:t>
            </w:r>
            <w:r>
              <w:rPr>
                <w:rFonts w:ascii="仿宋_GB2312" w:eastAsia="仿宋_GB2312" w:hint="eastAsia"/>
                <w:sz w:val="24"/>
              </w:rPr>
              <w:t>简要介绍若干个当前最接近的外观设计方案，描述参评项目的设计理念、独特性、美学效果、寓意表达。</w:t>
            </w:r>
          </w:p>
          <w:p w14:paraId="31CC448E" w14:textId="77777777" w:rsidR="00000000" w:rsidRPr="00911C91" w:rsidRDefault="00000000">
            <w:pPr>
              <w:spacing w:line="360" w:lineRule="auto"/>
              <w:ind w:firstLineChars="200" w:firstLine="482"/>
              <w:rPr>
                <w:rFonts w:ascii="仿宋_GB2312" w:eastAsia="仿宋_GB2312" w:hint="eastAsia"/>
                <w:sz w:val="24"/>
              </w:rPr>
            </w:pPr>
            <w:r w:rsidRPr="00911C91">
              <w:rPr>
                <w:rFonts w:ascii="仿宋_GB2312" w:eastAsia="仿宋_GB2312" w:hint="eastAsia"/>
                <w:b/>
                <w:bCs/>
                <w:sz w:val="24"/>
              </w:rPr>
              <w:t>（二）功能性及实用性：</w:t>
            </w:r>
            <w:r>
              <w:rPr>
                <w:rFonts w:ascii="仿宋_GB2312" w:eastAsia="仿宋_GB2312" w:hint="eastAsia"/>
                <w:sz w:val="24"/>
              </w:rPr>
              <w:t>1.结合人机性、结构合理性、安全可靠性等进行功能和用途描述。2.结合实施情况，说明已应用到具体产品上，可批量生产（附上产品照片）。</w:t>
            </w:r>
          </w:p>
          <w:p w14:paraId="046ECE29" w14:textId="77777777" w:rsidR="00000000" w:rsidRPr="00911C91" w:rsidRDefault="00000000">
            <w:pPr>
              <w:spacing w:line="360" w:lineRule="auto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911C91">
              <w:rPr>
                <w:rFonts w:ascii="仿宋_GB2312" w:eastAsia="仿宋_GB2312" w:hint="eastAsia"/>
                <w:b/>
                <w:bCs/>
                <w:sz w:val="24"/>
              </w:rPr>
              <w:t>（三）专利文本质量：</w:t>
            </w:r>
          </w:p>
          <w:p w14:paraId="29E7B4D1" w14:textId="77777777" w:rsidR="00000000" w:rsidRDefault="0000000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请说明授权文本中的图片或者照片是否清楚完整。</w:t>
            </w:r>
          </w:p>
          <w:p w14:paraId="39107910" w14:textId="77777777" w:rsidR="00000000" w:rsidRPr="00911C91" w:rsidRDefault="00000000">
            <w:pPr>
              <w:spacing w:line="360" w:lineRule="auto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911C91">
              <w:rPr>
                <w:rFonts w:ascii="仿宋_GB2312" w:eastAsia="仿宋_GB2312" w:hint="eastAsia"/>
                <w:b/>
                <w:bCs/>
                <w:sz w:val="24"/>
              </w:rPr>
              <w:t>以上材料不超过1500字。</w:t>
            </w:r>
          </w:p>
          <w:p w14:paraId="48012B0F" w14:textId="77777777" w:rsidR="00000000" w:rsidRDefault="0000000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14:paraId="2B0A3CFE" w14:textId="77777777" w:rsidR="00000000" w:rsidRPr="00FD56B5" w:rsidRDefault="00000000" w:rsidP="00FD56B5">
      <w:pPr>
        <w:jc w:val="center"/>
        <w:outlineLvl w:val="0"/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</w:pPr>
      <w:r w:rsidRPr="00FD56B5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lastRenderedPageBreak/>
        <w:t>三、管理措施及成效评价材料</w:t>
      </w:r>
    </w:p>
    <w:p w14:paraId="42D2A0FC" w14:textId="77777777" w:rsidR="00000000" w:rsidRPr="00911C91" w:rsidRDefault="00000000" w:rsidP="00911C91">
      <w:pPr>
        <w:jc w:val="center"/>
        <w:rPr>
          <w:rFonts w:eastAsia="方正小标宋简体" w:hint="eastAsia"/>
          <w:sz w:val="44"/>
        </w:rPr>
      </w:pPr>
    </w:p>
    <w:tbl>
      <w:tblPr>
        <w:tblW w:w="906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6"/>
      </w:tblGrid>
      <w:tr w:rsidR="00000000" w14:paraId="02296914" w14:textId="77777777" w:rsidTr="00911C91">
        <w:trPr>
          <w:trHeight w:val="11672"/>
          <w:jc w:val="center"/>
        </w:trPr>
        <w:tc>
          <w:tcPr>
            <w:tcW w:w="8463" w:type="dxa"/>
            <w:tcBorders>
              <w:tl2br w:val="nil"/>
              <w:tr2bl w:val="nil"/>
            </w:tcBorders>
          </w:tcPr>
          <w:p w14:paraId="2576ACAE" w14:textId="77777777" w:rsidR="00000000" w:rsidRPr="00911C91" w:rsidRDefault="00911C91" w:rsidP="00911C91">
            <w:pPr>
              <w:spacing w:line="360" w:lineRule="auto"/>
              <w:ind w:left="482"/>
              <w:rPr>
                <w:rFonts w:eastAsia="仿宋_GB2312" w:hint="eastAsia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（一）</w:t>
            </w:r>
            <w:r w:rsidR="00000000" w:rsidRPr="00911C91">
              <w:rPr>
                <w:rFonts w:eastAsia="仿宋_GB2312" w:hint="eastAsia"/>
                <w:b/>
                <w:bCs/>
                <w:sz w:val="24"/>
              </w:rPr>
              <w:t>专利运营的措施与成效：</w:t>
            </w:r>
          </w:p>
          <w:p w14:paraId="54CB4D7A" w14:textId="77777777" w:rsidR="00000000" w:rsidRDefault="00000000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 w:rsidRPr="00911C91">
              <w:rPr>
                <w:rFonts w:eastAsia="仿宋_GB2312" w:hint="eastAsia"/>
                <w:sz w:val="24"/>
              </w:rPr>
              <w:t>1.</w:t>
            </w:r>
            <w:r w:rsidRPr="00911C91">
              <w:rPr>
                <w:rFonts w:eastAsia="仿宋_GB2312" w:hint="eastAsia"/>
                <w:sz w:val="24"/>
              </w:rPr>
              <w:t>专利运用：说明专利权人为促进专利价值实现，在加快专利的有效实施、与企业研发和营销的有机结合、提升市场竞争力等方面所采取的运用措施及成效，包括但不仅限于</w:t>
            </w:r>
            <w:r>
              <w:rPr>
                <w:rFonts w:eastAsia="仿宋_GB2312" w:hint="eastAsia"/>
                <w:sz w:val="24"/>
              </w:rPr>
              <w:t>自行实施（生产）、许可、出资、融资等情况。</w:t>
            </w:r>
          </w:p>
          <w:p w14:paraId="166818FD" w14:textId="77777777" w:rsidR="00000000" w:rsidRPr="00911C91" w:rsidRDefault="00000000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 w:rsidRPr="00911C91">
              <w:rPr>
                <w:rFonts w:eastAsia="仿宋_GB2312" w:hint="eastAsia"/>
                <w:sz w:val="24"/>
              </w:rPr>
              <w:t>2.</w:t>
            </w:r>
            <w:r w:rsidRPr="00911C91">
              <w:rPr>
                <w:rFonts w:eastAsia="仿宋_GB2312" w:hint="eastAsia"/>
                <w:sz w:val="24"/>
              </w:rPr>
              <w:t>专利保护：说明专利权人为获得市场竞争优势，在专利保护方面所采取的措施及成效，包括但不仅限于：专利维权、国际申请、系列专利申请等情况。</w:t>
            </w:r>
          </w:p>
          <w:p w14:paraId="32936951" w14:textId="77777777" w:rsidR="00000000" w:rsidRPr="00911C91" w:rsidRDefault="00000000">
            <w:pPr>
              <w:spacing w:line="360" w:lineRule="auto"/>
              <w:ind w:firstLineChars="200" w:firstLine="480"/>
              <w:rPr>
                <w:rFonts w:eastAsia="仿宋_GB2312" w:hint="eastAsia"/>
                <w:sz w:val="24"/>
              </w:rPr>
            </w:pPr>
            <w:r w:rsidRPr="00911C91">
              <w:rPr>
                <w:rFonts w:eastAsia="仿宋_GB2312" w:hint="eastAsia"/>
                <w:sz w:val="24"/>
              </w:rPr>
              <w:t>3.</w:t>
            </w:r>
            <w:r w:rsidRPr="00911C91">
              <w:rPr>
                <w:rFonts w:eastAsia="仿宋_GB2312" w:hint="eastAsia"/>
                <w:sz w:val="24"/>
              </w:rPr>
              <w:t>制度建设及条件保障和执行情况：详细说明专利管理方面的制度建设、条件保障和执行情况。</w:t>
            </w:r>
          </w:p>
          <w:p w14:paraId="5C3C263C" w14:textId="77777777" w:rsidR="00000000" w:rsidRPr="00911C91" w:rsidRDefault="00000000">
            <w:pPr>
              <w:spacing w:line="360" w:lineRule="auto"/>
              <w:ind w:firstLineChars="200" w:firstLine="482"/>
              <w:rPr>
                <w:rFonts w:eastAsia="仿宋_GB2312" w:hint="eastAsia"/>
                <w:sz w:val="24"/>
              </w:rPr>
            </w:pPr>
            <w:r w:rsidRPr="00911C91">
              <w:rPr>
                <w:rFonts w:eastAsia="仿宋_GB2312" w:hint="eastAsia"/>
                <w:b/>
                <w:bCs/>
                <w:sz w:val="24"/>
              </w:rPr>
              <w:t>（二）企业管理规范及创新的措施与成效：</w:t>
            </w:r>
            <w:r w:rsidR="00700DFD" w:rsidRPr="00911C91">
              <w:rPr>
                <w:rFonts w:eastAsia="仿宋_GB2312" w:hint="eastAsia"/>
                <w:sz w:val="24"/>
              </w:rPr>
              <w:t>说明专利权人在经营管理方面的成功实践和创新举措及成效</w:t>
            </w:r>
            <w:r w:rsidR="00B230FB" w:rsidRPr="00911C91">
              <w:rPr>
                <w:rFonts w:eastAsia="仿宋_GB2312" w:hint="eastAsia"/>
                <w:sz w:val="24"/>
              </w:rPr>
              <w:t>，包括但不限于企业管理现代化创新成果、社会责任评价、企业文化优秀成果、标准制修订参与情况等</w:t>
            </w:r>
          </w:p>
          <w:p w14:paraId="0A93B586" w14:textId="77777777" w:rsidR="00000000" w:rsidRPr="00911C91" w:rsidRDefault="00000000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14:paraId="5FA79478" w14:textId="77777777" w:rsidR="00000000" w:rsidRPr="00911C91" w:rsidRDefault="00000000">
            <w:pPr>
              <w:spacing w:line="360" w:lineRule="auto"/>
              <w:ind w:firstLineChars="200" w:firstLine="482"/>
              <w:rPr>
                <w:rFonts w:eastAsia="仿宋_GB2312"/>
                <w:b/>
                <w:bCs/>
                <w:sz w:val="24"/>
              </w:rPr>
            </w:pPr>
            <w:r w:rsidRPr="00911C91">
              <w:rPr>
                <w:rFonts w:eastAsia="仿宋_GB2312" w:hint="eastAsia"/>
                <w:b/>
                <w:bCs/>
                <w:sz w:val="24"/>
              </w:rPr>
              <w:t>以上材料不超过</w:t>
            </w:r>
            <w:r w:rsidRPr="00911C91">
              <w:rPr>
                <w:rFonts w:eastAsia="仿宋_GB2312" w:hint="eastAsia"/>
                <w:b/>
                <w:bCs/>
                <w:sz w:val="24"/>
              </w:rPr>
              <w:t>1200</w:t>
            </w:r>
            <w:r w:rsidRPr="00911C91">
              <w:rPr>
                <w:rFonts w:eastAsia="仿宋_GB2312" w:hint="eastAsia"/>
                <w:b/>
                <w:bCs/>
                <w:sz w:val="24"/>
              </w:rPr>
              <w:t>字。</w:t>
            </w:r>
          </w:p>
          <w:p w14:paraId="3AF7A1AD" w14:textId="77777777" w:rsidR="00000000" w:rsidRPr="00911C91" w:rsidRDefault="00000000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14:paraId="49023AC5" w14:textId="77777777" w:rsidR="00000000" w:rsidRPr="00911C91" w:rsidRDefault="00000000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  <w:p w14:paraId="759577FF" w14:textId="77777777" w:rsidR="00000000" w:rsidRPr="00911C91" w:rsidRDefault="00000000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14:paraId="09B0C610" w14:textId="77777777" w:rsidR="00000000" w:rsidRDefault="00000000">
      <w:pPr>
        <w:jc w:val="center"/>
        <w:rPr>
          <w:rFonts w:eastAsia="方正小标宋简体"/>
          <w:szCs w:val="21"/>
        </w:rPr>
      </w:pPr>
    </w:p>
    <w:p w14:paraId="5DAB0438" w14:textId="77777777" w:rsidR="00000000" w:rsidRPr="00FD56B5" w:rsidRDefault="00000000" w:rsidP="00FD56B5">
      <w:pPr>
        <w:jc w:val="center"/>
        <w:outlineLvl w:val="0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 w:rsidRPr="00FD56B5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lastRenderedPageBreak/>
        <w:t>四、效益及发展前景评价材料</w:t>
      </w:r>
    </w:p>
    <w:p w14:paraId="04CDAFDB" w14:textId="77777777" w:rsidR="00000000" w:rsidRDefault="00000000">
      <w:pPr>
        <w:jc w:val="center"/>
        <w:rPr>
          <w:rFonts w:eastAsia="方正小标宋简体"/>
          <w:b/>
          <w:sz w:val="44"/>
        </w:rPr>
      </w:pPr>
    </w:p>
    <w:tbl>
      <w:tblPr>
        <w:tblW w:w="90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000000" w14:paraId="7DC96E0F" w14:textId="77777777">
        <w:trPr>
          <w:trHeight w:val="11983"/>
          <w:jc w:val="center"/>
        </w:trPr>
        <w:tc>
          <w:tcPr>
            <w:tcW w:w="9068" w:type="dxa"/>
          </w:tcPr>
          <w:p w14:paraId="61E00EBE" w14:textId="77777777" w:rsidR="00000000" w:rsidRPr="00911C91" w:rsidRDefault="00911C91" w:rsidP="00911C91">
            <w:pPr>
              <w:spacing w:line="360" w:lineRule="auto"/>
              <w:ind w:left="480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911C91">
              <w:rPr>
                <w:rFonts w:ascii="仿宋_GB2312" w:eastAsia="仿宋_GB2312" w:hint="eastAsia"/>
                <w:b/>
                <w:bCs/>
                <w:sz w:val="24"/>
              </w:rPr>
              <w:t>（一）</w:t>
            </w:r>
            <w:r w:rsidR="00000000" w:rsidRPr="00911C91">
              <w:rPr>
                <w:rFonts w:ascii="仿宋_GB2312" w:eastAsia="仿宋_GB2312" w:hint="eastAsia"/>
                <w:b/>
                <w:bCs/>
                <w:sz w:val="24"/>
              </w:rPr>
              <w:t>经济效益及行业影响力：</w:t>
            </w:r>
          </w:p>
          <w:p w14:paraId="6BA272FA" w14:textId="77777777" w:rsidR="00000000" w:rsidRPr="00911C91" w:rsidRDefault="00000000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详细说明项目实施后：1.近3个年度专利产品的名称、累计销售数量和金额、年度变化率。 2.对提高产品市场竞争力、品牌价值的贡献。3</w:t>
            </w:r>
            <w:r w:rsidRPr="00911C91"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对行业发展及技术（设计）趋势的影响。</w:t>
            </w:r>
          </w:p>
          <w:p w14:paraId="5221C67F" w14:textId="77777777" w:rsidR="00000000" w:rsidRPr="00911C91" w:rsidRDefault="00000000">
            <w:pPr>
              <w:spacing w:line="360" w:lineRule="auto"/>
              <w:ind w:firstLineChars="200" w:firstLine="482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911C91">
              <w:rPr>
                <w:rFonts w:ascii="仿宋_GB2312" w:eastAsia="仿宋_GB2312" w:hint="eastAsia"/>
                <w:b/>
                <w:bCs/>
                <w:sz w:val="24"/>
              </w:rPr>
              <w:t>（二）社会效益及政策适应性：</w:t>
            </w:r>
          </w:p>
          <w:p w14:paraId="74C8E2B4" w14:textId="77777777" w:rsidR="00000000" w:rsidRDefault="00000000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911C91">
              <w:rPr>
                <w:rFonts w:ascii="仿宋_GB2312" w:eastAsia="仿宋_GB2312" w:hint="eastAsia"/>
                <w:sz w:val="24"/>
              </w:rPr>
              <w:t>1.社会效益状况</w:t>
            </w:r>
            <w:r>
              <w:rPr>
                <w:rFonts w:ascii="仿宋_GB2312" w:eastAsia="仿宋_GB2312" w:hint="eastAsia"/>
                <w:sz w:val="24"/>
              </w:rPr>
              <w:t>：详细说明参评项目对促进技术进步、提高科学管理水平、保护自然资源与生态环境、消除公害污染、安全生产、改善劳动条件、医疗保健、保障国家和公共安全、树立企业的良好形象、引领消费习惯、提高人民物质文化生活水平、引领消费习惯等方面所起的作用。如能采取定量说明的，均需有具体数字。</w:t>
            </w:r>
          </w:p>
          <w:p w14:paraId="59AE1B29" w14:textId="77777777" w:rsidR="00000000" w:rsidRDefault="0000000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911C91">
              <w:rPr>
                <w:rFonts w:ascii="仿宋_GB2312" w:eastAsia="仿宋_GB2312" w:hint="eastAsia"/>
                <w:sz w:val="24"/>
              </w:rPr>
              <w:t>2.政策适应性</w:t>
            </w:r>
            <w:r>
              <w:rPr>
                <w:rFonts w:ascii="仿宋_GB2312" w:eastAsia="仿宋_GB2312" w:hint="eastAsia"/>
                <w:sz w:val="24"/>
              </w:rPr>
              <w:t>：详细说明参评项目属于国家政策明确鼓励、支持的，还是限制、禁止类别，或无明确导向，并具体说明原因。</w:t>
            </w:r>
          </w:p>
          <w:p w14:paraId="0754D2D5" w14:textId="77777777" w:rsidR="00000000" w:rsidRPr="00911C91" w:rsidRDefault="00000000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5C28EE2C" w14:textId="77777777" w:rsidR="00000000" w:rsidRPr="00911C91" w:rsidRDefault="00000000">
            <w:pPr>
              <w:spacing w:line="360" w:lineRule="auto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911C91">
              <w:rPr>
                <w:rFonts w:ascii="仿宋_GB2312" w:eastAsia="仿宋_GB2312" w:hint="eastAsia"/>
                <w:b/>
                <w:bCs/>
                <w:sz w:val="24"/>
              </w:rPr>
              <w:t>以上材料800字以内。</w:t>
            </w:r>
          </w:p>
          <w:p w14:paraId="2946020D" w14:textId="77777777" w:rsidR="00000000" w:rsidRDefault="0000000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14:paraId="33901E46" w14:textId="77777777" w:rsidR="00000000" w:rsidRDefault="00000000"/>
    <w:p w14:paraId="3AE641C4" w14:textId="77777777" w:rsidR="00000000" w:rsidRPr="00FD56B5" w:rsidRDefault="00000000" w:rsidP="00FD56B5">
      <w:pPr>
        <w:jc w:val="center"/>
        <w:outlineLvl w:val="0"/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</w:pPr>
      <w:r w:rsidRPr="00FD56B5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lastRenderedPageBreak/>
        <w:t>五、获奖情况</w:t>
      </w:r>
    </w:p>
    <w:p w14:paraId="2E75C9FB" w14:textId="77777777" w:rsidR="00000000" w:rsidRPr="00911C91" w:rsidRDefault="00000000">
      <w:pPr>
        <w:jc w:val="center"/>
        <w:rPr>
          <w:rFonts w:eastAsia="方正小标宋简体"/>
          <w:sz w:val="44"/>
        </w:rPr>
      </w:pPr>
    </w:p>
    <w:tbl>
      <w:tblPr>
        <w:tblW w:w="90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000000" w14:paraId="27CD1D41" w14:textId="77777777">
        <w:trPr>
          <w:trHeight w:val="11197"/>
          <w:jc w:val="center"/>
        </w:trPr>
        <w:tc>
          <w:tcPr>
            <w:tcW w:w="9068" w:type="dxa"/>
          </w:tcPr>
          <w:p w14:paraId="77D26A7C" w14:textId="77777777" w:rsidR="00000000" w:rsidRDefault="00000000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获奖情况</w:t>
            </w:r>
            <w:r>
              <w:rPr>
                <w:rFonts w:ascii="仿宋_GB2312" w:eastAsia="仿宋_GB2312" w:hint="eastAsia"/>
                <w:sz w:val="24"/>
              </w:rPr>
              <w:t>：简要列出参评专利何时何地获何种等级的奖励及其颁奖单位等情况，按奖项重要程度排序（500字以内）。</w:t>
            </w:r>
          </w:p>
          <w:p w14:paraId="5E4C221D" w14:textId="77777777" w:rsidR="00000000" w:rsidRDefault="0000000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29C5912C" w14:textId="77777777" w:rsidR="00000000" w:rsidRDefault="0000000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B5F0846" w14:textId="77777777" w:rsidR="00000000" w:rsidRDefault="00000000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14:paraId="02E80675" w14:textId="77777777" w:rsidR="00CF5EBE" w:rsidRDefault="00CF5EBE"/>
    <w:sectPr w:rsidR="00CF5EBE" w:rsidSect="00A2149B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509A" w14:textId="77777777" w:rsidR="00F878DD" w:rsidRDefault="00F878DD" w:rsidP="00911C91">
      <w:r>
        <w:separator/>
      </w:r>
    </w:p>
  </w:endnote>
  <w:endnote w:type="continuationSeparator" w:id="0">
    <w:p w14:paraId="4D3AC0DC" w14:textId="77777777" w:rsidR="00F878DD" w:rsidRDefault="00F878DD" w:rsidP="0091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0B03" w14:textId="77777777" w:rsidR="00911C91" w:rsidRPr="00911C91" w:rsidRDefault="00911C91">
    <w:pPr>
      <w:pStyle w:val="a3"/>
      <w:jc w:val="center"/>
      <w:rPr>
        <w:sz w:val="28"/>
      </w:rPr>
    </w:pPr>
    <w:r w:rsidRPr="00911C91">
      <w:rPr>
        <w:sz w:val="28"/>
      </w:rPr>
      <w:fldChar w:fldCharType="begin"/>
    </w:r>
    <w:r w:rsidRPr="00911C91">
      <w:rPr>
        <w:sz w:val="28"/>
      </w:rPr>
      <w:instrText>PAGE   \* MERGEFORMAT</w:instrText>
    </w:r>
    <w:r w:rsidRPr="00911C91">
      <w:rPr>
        <w:sz w:val="28"/>
      </w:rPr>
      <w:fldChar w:fldCharType="separate"/>
    </w:r>
    <w:r w:rsidRPr="00911C91">
      <w:rPr>
        <w:sz w:val="28"/>
        <w:lang w:val="zh-CN"/>
      </w:rPr>
      <w:t>2</w:t>
    </w:r>
    <w:r w:rsidRPr="00911C91">
      <w:rPr>
        <w:sz w:val="28"/>
      </w:rPr>
      <w:fldChar w:fldCharType="end"/>
    </w:r>
  </w:p>
  <w:p w14:paraId="2D661D7A" w14:textId="77777777" w:rsidR="00911C91" w:rsidRDefault="00911C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622F" w14:textId="77777777" w:rsidR="00F878DD" w:rsidRDefault="00F878DD" w:rsidP="00911C91">
      <w:r>
        <w:separator/>
      </w:r>
    </w:p>
  </w:footnote>
  <w:footnote w:type="continuationSeparator" w:id="0">
    <w:p w14:paraId="0F2A9F42" w14:textId="77777777" w:rsidR="00F878DD" w:rsidRDefault="00F878DD" w:rsidP="0091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C9BC7F"/>
    <w:multiLevelType w:val="singleLevel"/>
    <w:tmpl w:val="A7C9BC7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8DC1394"/>
    <w:multiLevelType w:val="singleLevel"/>
    <w:tmpl w:val="B8DC139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DD520EE6"/>
    <w:multiLevelType w:val="singleLevel"/>
    <w:tmpl w:val="DD520EE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19128458">
    <w:abstractNumId w:val="2"/>
  </w:num>
  <w:num w:numId="2" w16cid:durableId="1089277604">
    <w:abstractNumId w:val="1"/>
  </w:num>
  <w:num w:numId="3" w16cid:durableId="178121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g2YWRmZGU0MDUxMGY0NWQyMTNhNjJiOTc3NzFiMjIifQ=="/>
  </w:docVars>
  <w:rsids>
    <w:rsidRoot w:val="00DF74C6"/>
    <w:rsid w:val="00007B8B"/>
    <w:rsid w:val="00014BBD"/>
    <w:rsid w:val="0002119E"/>
    <w:rsid w:val="00027B81"/>
    <w:rsid w:val="00066CAE"/>
    <w:rsid w:val="000673B6"/>
    <w:rsid w:val="000C56B2"/>
    <w:rsid w:val="000D0EFF"/>
    <w:rsid w:val="00110525"/>
    <w:rsid w:val="001460D6"/>
    <w:rsid w:val="0015746F"/>
    <w:rsid w:val="00167CCC"/>
    <w:rsid w:val="001938FB"/>
    <w:rsid w:val="001C5691"/>
    <w:rsid w:val="001E2DFA"/>
    <w:rsid w:val="00200A24"/>
    <w:rsid w:val="002341F0"/>
    <w:rsid w:val="00247CC4"/>
    <w:rsid w:val="00251159"/>
    <w:rsid w:val="00273B2B"/>
    <w:rsid w:val="0027791D"/>
    <w:rsid w:val="002C0F88"/>
    <w:rsid w:val="002C69BA"/>
    <w:rsid w:val="002E3F72"/>
    <w:rsid w:val="00300297"/>
    <w:rsid w:val="00331857"/>
    <w:rsid w:val="00340D52"/>
    <w:rsid w:val="00353184"/>
    <w:rsid w:val="00377C81"/>
    <w:rsid w:val="00382455"/>
    <w:rsid w:val="00384C66"/>
    <w:rsid w:val="00386397"/>
    <w:rsid w:val="003D08E4"/>
    <w:rsid w:val="003D573E"/>
    <w:rsid w:val="004132BD"/>
    <w:rsid w:val="00457520"/>
    <w:rsid w:val="00472DAD"/>
    <w:rsid w:val="00481B5A"/>
    <w:rsid w:val="004A2D57"/>
    <w:rsid w:val="005116C8"/>
    <w:rsid w:val="00520C5F"/>
    <w:rsid w:val="00536E35"/>
    <w:rsid w:val="005E3411"/>
    <w:rsid w:val="005F1509"/>
    <w:rsid w:val="00623342"/>
    <w:rsid w:val="00634CC4"/>
    <w:rsid w:val="00642594"/>
    <w:rsid w:val="0067287C"/>
    <w:rsid w:val="00687528"/>
    <w:rsid w:val="00687BEB"/>
    <w:rsid w:val="0069445E"/>
    <w:rsid w:val="006A2594"/>
    <w:rsid w:val="006B05E8"/>
    <w:rsid w:val="00700DFD"/>
    <w:rsid w:val="00705A98"/>
    <w:rsid w:val="0076022F"/>
    <w:rsid w:val="00781E7F"/>
    <w:rsid w:val="007C67CA"/>
    <w:rsid w:val="007D6D8C"/>
    <w:rsid w:val="007E0C2F"/>
    <w:rsid w:val="007E3D45"/>
    <w:rsid w:val="00845483"/>
    <w:rsid w:val="00867B0C"/>
    <w:rsid w:val="0088071D"/>
    <w:rsid w:val="00895DAA"/>
    <w:rsid w:val="008B2E0D"/>
    <w:rsid w:val="008D6064"/>
    <w:rsid w:val="008D7EE7"/>
    <w:rsid w:val="00911C91"/>
    <w:rsid w:val="00917CBA"/>
    <w:rsid w:val="0092114E"/>
    <w:rsid w:val="00933813"/>
    <w:rsid w:val="009628C0"/>
    <w:rsid w:val="009855BA"/>
    <w:rsid w:val="009D627C"/>
    <w:rsid w:val="00A0638B"/>
    <w:rsid w:val="00A12824"/>
    <w:rsid w:val="00A2149B"/>
    <w:rsid w:val="00A94941"/>
    <w:rsid w:val="00A97528"/>
    <w:rsid w:val="00AC640D"/>
    <w:rsid w:val="00B04526"/>
    <w:rsid w:val="00B07735"/>
    <w:rsid w:val="00B16565"/>
    <w:rsid w:val="00B230FB"/>
    <w:rsid w:val="00BA0D1A"/>
    <w:rsid w:val="00BC5A33"/>
    <w:rsid w:val="00C32FCE"/>
    <w:rsid w:val="00C46602"/>
    <w:rsid w:val="00C87A4F"/>
    <w:rsid w:val="00CA20D7"/>
    <w:rsid w:val="00CF5EBE"/>
    <w:rsid w:val="00D241E8"/>
    <w:rsid w:val="00D41D8E"/>
    <w:rsid w:val="00D468DC"/>
    <w:rsid w:val="00D83797"/>
    <w:rsid w:val="00D921DE"/>
    <w:rsid w:val="00DB58EA"/>
    <w:rsid w:val="00DC0427"/>
    <w:rsid w:val="00DC4E3C"/>
    <w:rsid w:val="00DD2FDC"/>
    <w:rsid w:val="00DD6C5F"/>
    <w:rsid w:val="00DF3E15"/>
    <w:rsid w:val="00DF74C6"/>
    <w:rsid w:val="00E665C1"/>
    <w:rsid w:val="00F10165"/>
    <w:rsid w:val="00F3107A"/>
    <w:rsid w:val="00F41E16"/>
    <w:rsid w:val="00F531A9"/>
    <w:rsid w:val="00F71CDB"/>
    <w:rsid w:val="00F878DD"/>
    <w:rsid w:val="00FB46F2"/>
    <w:rsid w:val="00FD4962"/>
    <w:rsid w:val="00FD56B5"/>
    <w:rsid w:val="024A543E"/>
    <w:rsid w:val="077F7092"/>
    <w:rsid w:val="09D20B14"/>
    <w:rsid w:val="0D2F64A6"/>
    <w:rsid w:val="14BF71E2"/>
    <w:rsid w:val="16C61341"/>
    <w:rsid w:val="19255D6D"/>
    <w:rsid w:val="1A206975"/>
    <w:rsid w:val="1BD866B3"/>
    <w:rsid w:val="1F0979D8"/>
    <w:rsid w:val="1FB9BE58"/>
    <w:rsid w:val="1FBE3DDF"/>
    <w:rsid w:val="1FC41CFE"/>
    <w:rsid w:val="1FE386F2"/>
    <w:rsid w:val="22162409"/>
    <w:rsid w:val="23016B63"/>
    <w:rsid w:val="24572F93"/>
    <w:rsid w:val="26347A30"/>
    <w:rsid w:val="26F151F7"/>
    <w:rsid w:val="27AE43D6"/>
    <w:rsid w:val="29E80FED"/>
    <w:rsid w:val="2EFC30B5"/>
    <w:rsid w:val="30E3452C"/>
    <w:rsid w:val="31D749B3"/>
    <w:rsid w:val="32EF5B1D"/>
    <w:rsid w:val="366652B8"/>
    <w:rsid w:val="36F74ADE"/>
    <w:rsid w:val="3C0E0886"/>
    <w:rsid w:val="3DF15DAF"/>
    <w:rsid w:val="3F3B5CA6"/>
    <w:rsid w:val="3F40366E"/>
    <w:rsid w:val="3F7F4469"/>
    <w:rsid w:val="407B717F"/>
    <w:rsid w:val="40FB141E"/>
    <w:rsid w:val="42651C66"/>
    <w:rsid w:val="4370256C"/>
    <w:rsid w:val="47CE7530"/>
    <w:rsid w:val="4CAD4A65"/>
    <w:rsid w:val="4CE95F18"/>
    <w:rsid w:val="4DB85903"/>
    <w:rsid w:val="4E9D02E6"/>
    <w:rsid w:val="4EC3064A"/>
    <w:rsid w:val="4EC45545"/>
    <w:rsid w:val="525D18A5"/>
    <w:rsid w:val="548968E9"/>
    <w:rsid w:val="55F95CB1"/>
    <w:rsid w:val="57BE12E1"/>
    <w:rsid w:val="5BF93228"/>
    <w:rsid w:val="5C042965"/>
    <w:rsid w:val="5D9E3405"/>
    <w:rsid w:val="5DF64FF0"/>
    <w:rsid w:val="5EB6123F"/>
    <w:rsid w:val="63FB3A13"/>
    <w:rsid w:val="644B4AAF"/>
    <w:rsid w:val="67511522"/>
    <w:rsid w:val="67ECE900"/>
    <w:rsid w:val="6B6623D6"/>
    <w:rsid w:val="6CCD4CC1"/>
    <w:rsid w:val="73130F87"/>
    <w:rsid w:val="737F2F2E"/>
    <w:rsid w:val="73FEDE4D"/>
    <w:rsid w:val="77BEBED8"/>
    <w:rsid w:val="77DFD8D2"/>
    <w:rsid w:val="781526A9"/>
    <w:rsid w:val="7B6F11A8"/>
    <w:rsid w:val="7C1B1A2F"/>
    <w:rsid w:val="7C8E790D"/>
    <w:rsid w:val="7E7F53F9"/>
    <w:rsid w:val="7E7F7167"/>
    <w:rsid w:val="BBB7C1BF"/>
    <w:rsid w:val="BC3D3942"/>
    <w:rsid w:val="DFF17A03"/>
    <w:rsid w:val="FDBB2D3F"/>
    <w:rsid w:val="FFEDE796"/>
    <w:rsid w:val="FFFFC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C71A8"/>
  <w15:chartTrackingRefBased/>
  <w15:docId w15:val="{97BC85AC-5BAF-4FC9-A686-A4083EAE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styleId="a7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character" w:styleId="a8">
    <w:name w:val="footnote reference"/>
    <w:semiHidden/>
    <w:qFormat/>
    <w:rPr>
      <w:vertAlign w:val="superscript"/>
    </w:rPr>
  </w:style>
  <w:style w:type="paragraph" w:customStyle="1" w:styleId="Char">
    <w:name w:val="Char"/>
    <w:basedOn w:val="a"/>
    <w:next w:val="a"/>
    <w:qFormat/>
    <w:pPr>
      <w:spacing w:line="240" w:lineRule="atLeast"/>
      <w:ind w:left="420" w:firstLine="420"/>
      <w:jc w:val="left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DF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276</Words>
  <Characters>1578</Characters>
  <DocSecurity>0</DocSecurity>
  <Lines>13</Lines>
  <Paragraphs>3</Paragraphs>
  <ScaleCrop>false</ScaleCrop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2020-05-03T15:32:00Z</cp:lastPrinted>
  <dcterms:created xsi:type="dcterms:W3CDTF">2023-10-16T02:09:00Z</dcterms:created>
  <dcterms:modified xsi:type="dcterms:W3CDTF">2023-10-16T02:09:00Z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B0E248E9FEFB41EEA4D2569ABE85F532</vt:lpwstr>
  </property>
</Properties>
</file>