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7A" w:rsidRDefault="00327D7A">
      <w:pPr>
        <w:ind w:leftChars="-471" w:left="-989"/>
        <w:rPr>
          <w:rFonts w:asci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Cs/>
          <w:kern w:val="0"/>
          <w:sz w:val="32"/>
          <w:szCs w:val="32"/>
        </w:rPr>
        <w:t>附件</w:t>
      </w:r>
      <w:r>
        <w:rPr>
          <w:rFonts w:ascii="黑体" w:eastAsia="黑体"/>
          <w:bCs/>
          <w:kern w:val="0"/>
          <w:sz w:val="32"/>
          <w:szCs w:val="32"/>
        </w:rPr>
        <w:t>1</w:t>
      </w:r>
    </w:p>
    <w:p w:rsidR="00327D7A" w:rsidRDefault="00327D7A">
      <w:pPr>
        <w:ind w:leftChars="-471" w:left="-989"/>
        <w:rPr>
          <w:rFonts w:ascii="黑体" w:eastAsia="黑体"/>
          <w:bCs/>
          <w:kern w:val="0"/>
          <w:sz w:val="32"/>
          <w:szCs w:val="32"/>
        </w:rPr>
      </w:pPr>
    </w:p>
    <w:p w:rsidR="00327D7A" w:rsidRDefault="00327D7A">
      <w:pPr>
        <w:ind w:leftChars="-471" w:left="-989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食盐定点生产企业（含多品种食盐定点生产企业）名单</w:t>
      </w:r>
    </w:p>
    <w:p w:rsidR="00327D7A" w:rsidRDefault="00327D7A">
      <w:pPr>
        <w:spacing w:line="360" w:lineRule="auto"/>
        <w:ind w:leftChars="-540" w:left="-1134" w:firstLineChars="354" w:firstLine="1274"/>
        <w:jc w:val="center"/>
        <w:rPr>
          <w:rFonts w:ascii="黑体" w:eastAsia="黑体"/>
          <w:bCs/>
          <w:sz w:val="36"/>
          <w:szCs w:val="36"/>
        </w:rPr>
      </w:pPr>
    </w:p>
    <w:tbl>
      <w:tblPr>
        <w:tblW w:w="10064" w:type="dxa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17"/>
        <w:gridCol w:w="7512"/>
      </w:tblGrid>
      <w:tr w:rsidR="00327D7A" w:rsidRPr="00590172">
        <w:trPr>
          <w:trHeight w:val="285"/>
        </w:trPr>
        <w:tc>
          <w:tcPr>
            <w:tcW w:w="1135" w:type="dxa"/>
            <w:shd w:val="clear" w:color="000000" w:fill="FFFF00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17" w:type="dxa"/>
            <w:shd w:val="clear" w:color="000000" w:fill="FFFF00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省（区、市）</w:t>
            </w:r>
          </w:p>
        </w:tc>
        <w:tc>
          <w:tcPr>
            <w:tcW w:w="7512" w:type="dxa"/>
            <w:shd w:val="clear" w:color="000000" w:fill="FFFF00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食盐定点生产企业名称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天津长芦汉沽盐场有限责任公司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shd w:val="clear" w:color="000000" w:fill="FFFFFF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kern w:val="0"/>
                <w:sz w:val="24"/>
              </w:rPr>
              <w:t>中盐工程技术研究院有限公司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河北永大食盐有限公司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唐山兴海制盐有限公司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唐山达峰盐业有限责任公司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唐山市唐丰盐业有限责任公司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唐山市丰南区第一盐场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唐山市南堡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开发区冀盐食盐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shd w:val="clear" w:color="000000" w:fill="FFFFFF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沧州盐业集团有限公司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shd w:val="clear" w:color="000000" w:fill="FFFFFF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沧州盐业集团银山食盐有限公司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shd w:val="clear" w:color="000000" w:fill="FFFFFF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唐山市银海食盐有限公司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内蒙古兰太实业股份有限公司制盐分公司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鄂托克前旗兴盛盐化有限责任公司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内蒙古雅布赖盐化集团有限公司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kern w:val="0"/>
                <w:sz w:val="24"/>
              </w:rPr>
              <w:t>内蒙古锡林郭勒盟额吉淖尔盐场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营口盐业有限责任公司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大连盐化集团有限公司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瓦房店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五岛粉洗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盐厂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江苏省瑞丰盐业有限公司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江苏井神盐化股份有限公司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中盐金坛盐化有限责任公司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shd w:val="clear" w:color="000000" w:fill="FFFFFF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江苏金桥制盐有限公司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江苏省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银宝盐业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浙江省盐业集团台州市盐业配送有限公司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宁波晶泰盐业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发展有限公司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浙江绿海制盐有限责任公司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浙江杭州湾盐业配送有限公司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中盐东兴盐化股份有限公司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中盐福建盐业有限公司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福建省泉州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晶海轻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化有限公司　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福建省莆田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市晶秀轻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化有限公司　　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proofErr w:type="gramEnd"/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福建省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晶浦轻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化有限公司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江西晶昊盐化有限公司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江西富达盐化有限公司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lastRenderedPageBreak/>
              <w:t>35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中盐新干盐化有限公司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江西九二盐业有限责任公司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山东肥城精制盐厂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山东岱岳制盐有限公司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山东省广饶明华盐化有限责任公司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山东昌邑盐化精盐厂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山东寒亭第一盐场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山东无棣精盐厂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山东菜央子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盐场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威海市高岛制盐有限公司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皓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龙盐化有限责任公司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河南省平顶山神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鹰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盐业有限责任公司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中盐舞阳盐化有限公司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中盐枣阳盐化有限公司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久大（应城）盐矿有限责任公司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中盐长江盐化有限公司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湖北长舟盐化有限公司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shd w:val="clear" w:color="000000" w:fill="FFFFFF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湖北广盐蓝天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盐化有限公司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孝感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广盐华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源制盐有限公司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久大（应城）制盐有限责任公司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中盐宏博（集团）有限公司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中国石化江汉油田分公司盐化工总厂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湖南省湘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澧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盐化有限责任公司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湖南省湘衡盐化有限责任公司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广东省盐业集团江门有限公司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广东省盐业集团阳江有限公司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广东省盐业集团雷州盐场有限公司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广东省盐业集团徐闻盐场有限公司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广东省盐业集团广州有限公司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广东省盐业集团深圳有限公司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广东省盐业集团汕头有限公司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中盐广西盐业有限公司防城碘盐厂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中盐广西盐业有限公司北海碘盐中心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海南晶辉盐业有限公司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shd w:val="clear" w:color="000000" w:fill="FFFFFF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kern w:val="0"/>
                <w:sz w:val="24"/>
              </w:rPr>
              <w:t>海南莺歌</w:t>
            </w:r>
            <w:proofErr w:type="gramStart"/>
            <w:r w:rsidRPr="00590172">
              <w:rPr>
                <w:rFonts w:ascii="宋体" w:hAnsi="宋体" w:cs="宋体" w:hint="eastAsia"/>
                <w:kern w:val="0"/>
                <w:sz w:val="24"/>
              </w:rPr>
              <w:t>海盐场</w:t>
            </w:r>
            <w:proofErr w:type="gramEnd"/>
            <w:r w:rsidRPr="00590172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海南省东方盐场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重庆索特盐化股份有限公司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重庆合川盐化工业有限公司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云阳盐化有限公司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四川省盐业总公司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四川久大制盐有限责任公司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四川乐山联峰盐化有限责任公司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自贡</w:t>
            </w: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驰宇盐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有限</w:t>
            </w: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lastRenderedPageBreak/>
              <w:t>78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四川久大蓬莱盐化有限公司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四川省天渠盐化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kern w:val="0"/>
                <w:sz w:val="24"/>
              </w:rPr>
              <w:t>四川省广安盐化工有限责任公司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宜宾丰源盐化有限公司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云南盐化股份有限公司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延长石油定边盐化有限公司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中盐榆林盐化有限公司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7512" w:type="dxa"/>
            <w:shd w:val="clear" w:color="000000" w:fill="FFFFFF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甘肃武阳盐化有限公司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BC4538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C4538">
              <w:rPr>
                <w:rFonts w:ascii="宋体" w:hAnsi="宋体" w:cs="宋体" w:hint="eastAsia"/>
                <w:color w:val="000000"/>
                <w:kern w:val="0"/>
                <w:sz w:val="24"/>
              </w:rPr>
              <w:t>高台北坡盐业有限公司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青海省盐业股份有限公司柯柯制盐分公司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格尔木盐化（集团）有限责任公司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青海省盐业股份有限公司茶卡制盐分公司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和布克赛尔蒙古自治县宏达盐业有限责任公司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哈密盐业有限责任公司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吐鲁番联达制盐有限公司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新疆盐湖制盐有限责任公司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精河县精河盐化有限责任公司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温宿县银峰盐业有限责任公司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新疆盐业阿图什有限责任公司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轮台县银海盐业有限责任公司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巴州保健盐厂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西藏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西藏自治区盐业总公司拉萨食盐加碘厂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shd w:val="clear" w:color="000000" w:fill="FFFF00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17" w:type="dxa"/>
            <w:shd w:val="clear" w:color="000000" w:fill="FFFF00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省（区、市）</w:t>
            </w:r>
          </w:p>
        </w:tc>
        <w:tc>
          <w:tcPr>
            <w:tcW w:w="7512" w:type="dxa"/>
            <w:shd w:val="clear" w:color="000000" w:fill="FFFF00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多品种食盐定点生产企业名称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中盐北京市盐业公司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中盐国本盐业有限公司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天津长芦海晶集团有限公司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河北绿海康信多品种食盐有限公司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黄骅通宝特种盐有限公司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河北中盐龙翔盐化有限公司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山西晋久品种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盐有限责任公司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中盐沈阳（瓦房店）五岛盐业有限公司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大连新春多品种盐有限公司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铁岭市盐业专营有限责任公司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抚顺市盐业有限责任公司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大连东宇盐化有限公司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营口蓝天盐业进出口有限公司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大连雅特盐业有限公司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益盐堂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制盐有限公司</w:t>
            </w:r>
          </w:p>
        </w:tc>
      </w:tr>
      <w:tr w:rsidR="00327D7A" w:rsidRPr="00590172">
        <w:trPr>
          <w:trHeight w:val="401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中盐吉林盐业有限公司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中盐上海市盐业公司</w:t>
            </w:r>
          </w:p>
        </w:tc>
      </w:tr>
      <w:tr w:rsidR="00327D7A" w:rsidRPr="00590172">
        <w:trPr>
          <w:trHeight w:val="379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上海中盐莫顿盐业有限公司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上海味好美食品有限公司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lastRenderedPageBreak/>
              <w:t>20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江苏省苏盐连锁有限公司张虞配送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中心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浙江临安三和园竹盐食品有限公司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浙江蓝海星盐制品有限公司</w:t>
            </w:r>
          </w:p>
        </w:tc>
      </w:tr>
      <w:tr w:rsidR="00327D7A" w:rsidRPr="00590172">
        <w:trPr>
          <w:trHeight w:val="270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浙江颂康制盐科技有限公司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浙江舟山远东进口海盐制品有限责任公司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中盐安徽润华盐业发展有限公司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江西强本科技发展有限公司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青岛盐海制盐有限公司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山东鲁晶制盐科技有限公司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莱阳市盐场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河南省卫群多品种盐有限公司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中盐河南盐业物流配送有限公司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湖北久大品种盐有限责任公司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湖南雪天盐业技术开发有限公司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广东省盐业集团多品种盐有限公司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广东省盐业集团梅州有限公司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广西壮族自治区</w:t>
            </w:r>
            <w:proofErr w:type="gramStart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银鹏多</w:t>
            </w:r>
            <w:proofErr w:type="gramEnd"/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品种盐公司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重庆市盐业</w:t>
            </w: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集团</w:t>
            </w: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17" w:type="dxa"/>
            <w:vMerge w:val="restart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四川顺城盐品股份有限公司</w:t>
            </w:r>
          </w:p>
        </w:tc>
      </w:tr>
      <w:tr w:rsidR="00327D7A" w:rsidRPr="00590172">
        <w:trPr>
          <w:trHeight w:val="285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417" w:type="dxa"/>
            <w:vMerge/>
            <w:vAlign w:val="center"/>
          </w:tcPr>
          <w:p w:rsidR="00327D7A" w:rsidRPr="00590172" w:rsidRDefault="00327D7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四川久大品种盐有限责任公司</w:t>
            </w:r>
          </w:p>
        </w:tc>
      </w:tr>
      <w:tr w:rsidR="00327D7A" w:rsidRPr="00590172">
        <w:trPr>
          <w:trHeight w:val="327"/>
        </w:trPr>
        <w:tc>
          <w:tcPr>
            <w:tcW w:w="1135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7512" w:type="dxa"/>
            <w:vAlign w:val="center"/>
          </w:tcPr>
          <w:p w:rsidR="00327D7A" w:rsidRPr="00590172" w:rsidRDefault="00327D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90172">
              <w:rPr>
                <w:rFonts w:ascii="宋体" w:hAnsi="宋体" w:cs="宋体" w:hint="eastAsia"/>
                <w:color w:val="000000"/>
                <w:kern w:val="0"/>
                <w:sz w:val="24"/>
              </w:rPr>
              <w:t>陕西浩海品种盐有限责任公司</w:t>
            </w:r>
          </w:p>
        </w:tc>
      </w:tr>
    </w:tbl>
    <w:p w:rsidR="00327D7A" w:rsidRDefault="00327D7A">
      <w:pPr>
        <w:spacing w:line="360" w:lineRule="auto"/>
        <w:ind w:leftChars="-540" w:left="-1134" w:firstLineChars="354" w:firstLine="1133"/>
        <w:rPr>
          <w:rFonts w:ascii="仿宋_GB2312" w:eastAsia="仿宋_GB2312" w:hAnsi="仿宋_GB2312" w:cs="仿宋_GB2312"/>
          <w:sz w:val="32"/>
          <w:szCs w:val="21"/>
        </w:rPr>
      </w:pPr>
    </w:p>
    <w:p w:rsidR="00327D7A" w:rsidRDefault="00327D7A">
      <w:pPr>
        <w:ind w:leftChars="-472" w:left="-991" w:firstLineChars="132" w:firstLine="422"/>
        <w:rPr>
          <w:rFonts w:ascii="仿宋_GB2312" w:eastAsia="仿宋_GB2312" w:hAnsi="仿宋_GB2312" w:cs="仿宋_GB2312"/>
          <w:sz w:val="32"/>
          <w:szCs w:val="21"/>
        </w:rPr>
      </w:pPr>
    </w:p>
    <w:p w:rsidR="00327D7A" w:rsidRDefault="00327D7A">
      <w:pPr>
        <w:rPr>
          <w:rFonts w:ascii="仿宋_GB2312" w:eastAsia="仿宋_GB2312" w:hAnsi="仿宋_GB2312" w:cs="仿宋_GB2312"/>
          <w:sz w:val="32"/>
          <w:szCs w:val="21"/>
        </w:rPr>
      </w:pPr>
    </w:p>
    <w:p w:rsidR="00327D7A" w:rsidRDefault="00327D7A">
      <w:pPr>
        <w:rPr>
          <w:rFonts w:ascii="仿宋_GB2312" w:eastAsia="仿宋_GB2312" w:hAnsi="仿宋_GB2312" w:cs="仿宋_GB2312"/>
          <w:sz w:val="32"/>
          <w:szCs w:val="21"/>
        </w:rPr>
      </w:pPr>
    </w:p>
    <w:p w:rsidR="00327D7A" w:rsidRDefault="00327D7A">
      <w:pPr>
        <w:rPr>
          <w:rFonts w:ascii="仿宋_GB2312" w:eastAsia="仿宋_GB2312" w:hAnsi="仿宋_GB2312" w:cs="仿宋_GB2312"/>
          <w:sz w:val="32"/>
          <w:szCs w:val="21"/>
        </w:rPr>
      </w:pPr>
    </w:p>
    <w:p w:rsidR="00327D7A" w:rsidRDefault="00327D7A"/>
    <w:sectPr w:rsidR="00327D7A" w:rsidSect="00D860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78" w:rsidRDefault="00713178">
      <w:r>
        <w:separator/>
      </w:r>
    </w:p>
  </w:endnote>
  <w:endnote w:type="continuationSeparator" w:id="0">
    <w:p w:rsidR="00713178" w:rsidRDefault="0071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7A" w:rsidRDefault="00327D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7A" w:rsidRDefault="00327D7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7A" w:rsidRDefault="00327D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78" w:rsidRDefault="00713178">
      <w:r>
        <w:separator/>
      </w:r>
    </w:p>
  </w:footnote>
  <w:footnote w:type="continuationSeparator" w:id="0">
    <w:p w:rsidR="00713178" w:rsidRDefault="00713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7A" w:rsidRDefault="00327D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7A" w:rsidRDefault="00327D7A" w:rsidP="00BC453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7A" w:rsidRDefault="00327D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5CD54EB"/>
    <w:rsid w:val="00327D7A"/>
    <w:rsid w:val="00590172"/>
    <w:rsid w:val="00657D4E"/>
    <w:rsid w:val="00713178"/>
    <w:rsid w:val="00BC4538"/>
    <w:rsid w:val="00D86054"/>
    <w:rsid w:val="00F84BFC"/>
    <w:rsid w:val="15CD54EB"/>
    <w:rsid w:val="16737C54"/>
    <w:rsid w:val="24E06F8D"/>
    <w:rsid w:val="405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C4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167A4C"/>
    <w:rPr>
      <w:sz w:val="18"/>
      <w:szCs w:val="18"/>
    </w:rPr>
  </w:style>
  <w:style w:type="paragraph" w:styleId="a4">
    <w:name w:val="footer"/>
    <w:basedOn w:val="a"/>
    <w:link w:val="Char0"/>
    <w:uiPriority w:val="99"/>
    <w:rsid w:val="00BC4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167A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壹佰</cp:lastModifiedBy>
  <cp:revision>2</cp:revision>
  <dcterms:created xsi:type="dcterms:W3CDTF">2024-03-04T01:01:00Z</dcterms:created>
  <dcterms:modified xsi:type="dcterms:W3CDTF">2024-03-04T01:01:00Z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